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0AC3" w14:textId="501BBDA9" w:rsidR="00954AC2" w:rsidRDefault="004C746D" w:rsidP="00954AC2">
      <w:pPr>
        <w:rPr>
          <w:rFonts w:cstheme="minorHAnsi"/>
          <w:sz w:val="20"/>
          <w:szCs w:val="20"/>
        </w:rPr>
      </w:pPr>
      <w:r w:rsidRPr="00797EA1">
        <w:rPr>
          <w:rFonts w:cstheme="minorHAnsi"/>
          <w:noProof/>
          <w:sz w:val="20"/>
          <w:szCs w:val="20"/>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797EA1">
        <w:rPr>
          <w:rFonts w:cstheme="minorHAnsi"/>
          <w:sz w:val="20"/>
          <w:szCs w:val="20"/>
        </w:rPr>
        <w:t>MISSOURI DEPARTMENT OF ELEMENTARY AND SECONDARY EDUCATION</w:t>
      </w:r>
      <w:r w:rsidRPr="00AB2D97">
        <w:rPr>
          <w:rFonts w:cstheme="minorHAnsi"/>
          <w:sz w:val="20"/>
          <w:szCs w:val="20"/>
        </w:rPr>
        <w:br/>
      </w:r>
      <w:r w:rsidR="00954AC2" w:rsidRPr="00797EA1">
        <w:rPr>
          <w:rFonts w:cstheme="minorHAnsi"/>
          <w:sz w:val="20"/>
          <w:szCs w:val="20"/>
        </w:rPr>
        <w:t xml:space="preserve">OFFICE OF CHILDHOOD — </w:t>
      </w:r>
      <w:bookmarkStart w:id="0" w:name="_Hlk200963857"/>
      <w:r w:rsidR="00D3546C" w:rsidRPr="00797EA1">
        <w:rPr>
          <w:rFonts w:cstheme="minorHAnsi"/>
          <w:sz w:val="20"/>
          <w:szCs w:val="20"/>
        </w:rPr>
        <w:t xml:space="preserve">PARENT EDUCATION </w:t>
      </w:r>
      <w:r w:rsidR="00954AC2" w:rsidRPr="00797EA1">
        <w:rPr>
          <w:rFonts w:cstheme="minorHAnsi"/>
          <w:sz w:val="20"/>
          <w:szCs w:val="20"/>
        </w:rPr>
        <w:t>HOME VISITING</w:t>
      </w:r>
      <w:r w:rsidR="00D3546C" w:rsidRPr="00797EA1">
        <w:rPr>
          <w:rFonts w:cstheme="minorHAnsi"/>
          <w:sz w:val="20"/>
          <w:szCs w:val="20"/>
        </w:rPr>
        <w:t xml:space="preserve"> PROGRAM</w:t>
      </w:r>
      <w:bookmarkEnd w:id="0"/>
    </w:p>
    <w:p w14:paraId="2FB1ED06" w14:textId="0018CFD2" w:rsidR="004C746D" w:rsidRPr="00367874" w:rsidRDefault="009E2F42" w:rsidP="004C746D">
      <w:pPr>
        <w:rPr>
          <w:rFonts w:cstheme="minorHAnsi"/>
          <w:b/>
          <w:sz w:val="24"/>
          <w:szCs w:val="24"/>
        </w:rPr>
      </w:pPr>
      <w:r w:rsidRPr="003C68CD">
        <w:rPr>
          <w:rFonts w:cstheme="minorHAnsi"/>
          <w:b/>
          <w:sz w:val="24"/>
          <w:szCs w:val="24"/>
        </w:rPr>
        <w:t>FAMILY FILE REVIEW – ON SITE MONITORING TOOL</w:t>
      </w:r>
    </w:p>
    <w:tbl>
      <w:tblPr>
        <w:tblStyle w:val="TableGrid"/>
        <w:tblW w:w="0" w:type="auto"/>
        <w:tblLook w:val="04A0" w:firstRow="1" w:lastRow="0" w:firstColumn="1" w:lastColumn="0" w:noHBand="0" w:noVBand="1"/>
      </w:tblPr>
      <w:tblGrid>
        <w:gridCol w:w="10070"/>
      </w:tblGrid>
      <w:tr w:rsidR="004C746D" w:rsidRPr="009E2F42" w14:paraId="172D950C" w14:textId="77777777" w:rsidTr="00116A77">
        <w:trPr>
          <w:trHeight w:val="245"/>
        </w:trPr>
        <w:tc>
          <w:tcPr>
            <w:tcW w:w="10070" w:type="dxa"/>
            <w:shd w:val="clear" w:color="auto" w:fill="000000" w:themeFill="text1"/>
            <w:vAlign w:val="center"/>
          </w:tcPr>
          <w:p w14:paraId="57DEBE0B" w14:textId="77777777" w:rsidR="004C746D" w:rsidRPr="009E2F42" w:rsidRDefault="004C746D" w:rsidP="00116A77">
            <w:pPr>
              <w:rPr>
                <w:rFonts w:cstheme="minorHAnsi"/>
                <w:b/>
                <w:color w:val="FFFFFF" w:themeColor="background1"/>
              </w:rPr>
            </w:pPr>
            <w:r w:rsidRPr="009E2F42">
              <w:rPr>
                <w:rFonts w:cstheme="minorHAnsi"/>
                <w:b/>
                <w:color w:val="FFFFFF" w:themeColor="background1"/>
              </w:rPr>
              <w:t>INSTRUCTIONS</w:t>
            </w:r>
          </w:p>
        </w:tc>
      </w:tr>
      <w:tr w:rsidR="004C746D" w:rsidRPr="009E2F42" w14:paraId="0367515B" w14:textId="77777777" w:rsidTr="00187265">
        <w:trPr>
          <w:trHeight w:val="720"/>
        </w:trPr>
        <w:tc>
          <w:tcPr>
            <w:tcW w:w="10070" w:type="dxa"/>
            <w:vAlign w:val="center"/>
          </w:tcPr>
          <w:p w14:paraId="15A55980" w14:textId="0F30196C" w:rsidR="004C746D" w:rsidRPr="009E2F42" w:rsidRDefault="007E345B" w:rsidP="0065550B">
            <w:pPr>
              <w:pStyle w:val="BodyText"/>
              <w:ind w:right="252"/>
              <w:rPr>
                <w:sz w:val="18"/>
                <w:szCs w:val="18"/>
              </w:rPr>
            </w:pPr>
            <w:r w:rsidRPr="007E345B">
              <w:rPr>
                <w:sz w:val="18"/>
                <w:szCs w:val="18"/>
              </w:rPr>
              <w:t>This document will be utilized during the visit to verify compliance with the ECDA Administrative Manual, identifying requirements as Met or Not Met. Family files will be randomly selected from each parent educator to complete this review. It is recommended that program supervisors use this form to complete the required quarterly family file reviews.</w:t>
            </w:r>
            <w:r>
              <w:rPr>
                <w:sz w:val="18"/>
                <w:szCs w:val="18"/>
              </w:rPr>
              <w:t xml:space="preserve"> </w:t>
            </w:r>
            <w:r w:rsidR="001F649E">
              <w:rPr>
                <w:sz w:val="18"/>
                <w:szCs w:val="18"/>
              </w:rPr>
              <w:t>Select random</w:t>
            </w:r>
            <w:r w:rsidR="00141FAF" w:rsidRPr="009E2F42">
              <w:rPr>
                <w:sz w:val="18"/>
                <w:szCs w:val="18"/>
              </w:rPr>
              <w:t xml:space="preserve"> family files from each parent educator to complete the Individual Parent Educator File Review. Complete the review</w:t>
            </w:r>
            <w:r w:rsidR="00141FAF" w:rsidRPr="009E2F42">
              <w:rPr>
                <w:spacing w:val="1"/>
                <w:sz w:val="18"/>
                <w:szCs w:val="18"/>
              </w:rPr>
              <w:t xml:space="preserve"> </w:t>
            </w:r>
            <w:r w:rsidR="00141FAF" w:rsidRPr="009E2F42">
              <w:rPr>
                <w:sz w:val="18"/>
                <w:szCs w:val="18"/>
              </w:rPr>
              <w:t>by</w:t>
            </w:r>
            <w:r w:rsidR="00141FAF" w:rsidRPr="009E2F42">
              <w:rPr>
                <w:spacing w:val="-1"/>
                <w:sz w:val="18"/>
                <w:szCs w:val="18"/>
              </w:rPr>
              <w:t xml:space="preserve"> </w:t>
            </w:r>
            <w:r w:rsidR="00141FAF" w:rsidRPr="009E2F42">
              <w:rPr>
                <w:sz w:val="18"/>
                <w:szCs w:val="18"/>
              </w:rPr>
              <w:t>indicating</w:t>
            </w:r>
            <w:r w:rsidR="00141FAF" w:rsidRPr="009E2F42">
              <w:rPr>
                <w:spacing w:val="-1"/>
                <w:sz w:val="18"/>
                <w:szCs w:val="18"/>
              </w:rPr>
              <w:t xml:space="preserve"> </w:t>
            </w:r>
            <w:r w:rsidR="00141FAF" w:rsidRPr="009E2F42">
              <w:rPr>
                <w:sz w:val="18"/>
                <w:szCs w:val="18"/>
              </w:rPr>
              <w:t>each</w:t>
            </w:r>
            <w:r w:rsidR="00141FAF" w:rsidRPr="009E2F42">
              <w:rPr>
                <w:spacing w:val="-2"/>
                <w:sz w:val="18"/>
                <w:szCs w:val="18"/>
              </w:rPr>
              <w:t xml:space="preserve"> </w:t>
            </w:r>
            <w:r w:rsidR="00141FAF" w:rsidRPr="009E2F42">
              <w:rPr>
                <w:sz w:val="18"/>
                <w:szCs w:val="18"/>
              </w:rPr>
              <w:t>item</w:t>
            </w:r>
            <w:r w:rsidR="00141FAF" w:rsidRPr="009E2F42">
              <w:rPr>
                <w:spacing w:val="1"/>
                <w:sz w:val="18"/>
                <w:szCs w:val="18"/>
              </w:rPr>
              <w:t xml:space="preserve"> </w:t>
            </w:r>
            <w:r w:rsidR="00141FAF" w:rsidRPr="009E2F42">
              <w:rPr>
                <w:sz w:val="18"/>
                <w:szCs w:val="18"/>
              </w:rPr>
              <w:t>that</w:t>
            </w:r>
            <w:r w:rsidR="00141FAF" w:rsidRPr="009E2F42">
              <w:rPr>
                <w:spacing w:val="1"/>
                <w:sz w:val="18"/>
                <w:szCs w:val="18"/>
              </w:rPr>
              <w:t xml:space="preserve"> </w:t>
            </w:r>
            <w:r w:rsidR="00141FAF" w:rsidRPr="009E2F42">
              <w:rPr>
                <w:sz w:val="18"/>
                <w:szCs w:val="18"/>
              </w:rPr>
              <w:t>is present in</w:t>
            </w:r>
            <w:r w:rsidR="00141FAF" w:rsidRPr="009E2F42">
              <w:rPr>
                <w:spacing w:val="-3"/>
                <w:sz w:val="18"/>
                <w:szCs w:val="18"/>
              </w:rPr>
              <w:t xml:space="preserve"> </w:t>
            </w:r>
            <w:r w:rsidR="00141FAF" w:rsidRPr="009E2F42">
              <w:rPr>
                <w:sz w:val="18"/>
                <w:szCs w:val="18"/>
              </w:rPr>
              <w:t>the</w:t>
            </w:r>
            <w:r w:rsidR="00141FAF" w:rsidRPr="009E2F42">
              <w:rPr>
                <w:spacing w:val="1"/>
                <w:sz w:val="18"/>
                <w:szCs w:val="18"/>
              </w:rPr>
              <w:t xml:space="preserve"> </w:t>
            </w:r>
            <w:r w:rsidR="00141FAF" w:rsidRPr="009E2F42">
              <w:rPr>
                <w:sz w:val="18"/>
                <w:szCs w:val="18"/>
              </w:rPr>
              <w:t>family</w:t>
            </w:r>
            <w:r w:rsidR="00141FAF" w:rsidRPr="009E2F42">
              <w:rPr>
                <w:spacing w:val="1"/>
                <w:sz w:val="18"/>
                <w:szCs w:val="18"/>
              </w:rPr>
              <w:t xml:space="preserve"> </w:t>
            </w:r>
            <w:r w:rsidR="00141FAF" w:rsidRPr="009E2F42">
              <w:rPr>
                <w:sz w:val="18"/>
                <w:szCs w:val="18"/>
              </w:rPr>
              <w:t>file.</w:t>
            </w:r>
          </w:p>
        </w:tc>
      </w:tr>
      <w:tr w:rsidR="00DD05FC" w:rsidRPr="009E2F42" w14:paraId="10E76D75" w14:textId="77777777" w:rsidTr="00187265">
        <w:trPr>
          <w:trHeight w:val="720"/>
        </w:trPr>
        <w:tc>
          <w:tcPr>
            <w:tcW w:w="10070" w:type="dxa"/>
            <w:vAlign w:val="center"/>
          </w:tcPr>
          <w:p w14:paraId="1847ADE8" w14:textId="1727BEE8" w:rsidR="00DD05FC" w:rsidRPr="006329D4" w:rsidRDefault="006329D4" w:rsidP="00933C25">
            <w:pPr>
              <w:pStyle w:val="BodyText"/>
              <w:ind w:right="252"/>
              <w:rPr>
                <w:rFonts w:cstheme="minorHAnsi"/>
                <w:spacing w:val="2"/>
                <w:sz w:val="18"/>
                <w:szCs w:val="18"/>
                <w:shd w:val="clear" w:color="auto" w:fill="FFFFFF"/>
              </w:rPr>
            </w:pPr>
            <w:r w:rsidRPr="006329D4">
              <w:rPr>
                <w:rFonts w:cstheme="minorHAnsi"/>
                <w:spacing w:val="2"/>
                <w:sz w:val="18"/>
                <w:szCs w:val="18"/>
                <w:shd w:val="clear" w:color="auto" w:fill="FFFFFF"/>
              </w:rPr>
              <w:t>If you or a member of your immediate family ever served in the U.S. Armed Forces, click </w:t>
            </w:r>
            <w:hyperlink r:id="rId8" w:tgtFrame="_blank" w:history="1">
              <w:r w:rsidRPr="006329D4">
                <w:rPr>
                  <w:rStyle w:val="Hyperlink"/>
                  <w:rFonts w:cstheme="minorHAnsi"/>
                  <w:spacing w:val="2"/>
                  <w:sz w:val="18"/>
                  <w:szCs w:val="18"/>
                  <w:shd w:val="clear" w:color="auto" w:fill="FFFFFF"/>
                </w:rPr>
                <w:t>here for more information about military-related services in Missouri</w:t>
              </w:r>
            </w:hyperlink>
            <w:r w:rsidRPr="006329D4">
              <w:rPr>
                <w:rFonts w:cstheme="minorHAnsi"/>
                <w:spacing w:val="2"/>
                <w:sz w:val="18"/>
                <w:szCs w:val="18"/>
                <w:shd w:val="clear" w:color="auto" w:fill="FFFFFF"/>
              </w:rPr>
              <w:t>. If you would like to receive information and assistance regarding veterans benefits and services from the Missouri Veterans Commission, </w:t>
            </w:r>
            <w:hyperlink r:id="rId9" w:tgtFrame="_" w:history="1">
              <w:r w:rsidRPr="006329D4">
                <w:rPr>
                  <w:rStyle w:val="Hyperlink"/>
                  <w:rFonts w:cstheme="minorHAnsi"/>
                  <w:spacing w:val="2"/>
                  <w:sz w:val="18"/>
                  <w:szCs w:val="18"/>
                  <w:shd w:val="clear" w:color="auto" w:fill="FFFFFF"/>
                </w:rPr>
                <w:t>please fill out this form</w:t>
              </w:r>
            </w:hyperlink>
            <w:r w:rsidRPr="006329D4">
              <w:rPr>
                <w:rFonts w:cstheme="minorHAnsi"/>
                <w:spacing w:val="2"/>
                <w:sz w:val="18"/>
                <w:szCs w:val="18"/>
                <w:shd w:val="clear" w:color="auto" w:fill="FFFFFF"/>
              </w:rPr>
              <w:t>.</w:t>
            </w:r>
          </w:p>
        </w:tc>
      </w:tr>
    </w:tbl>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3"/>
        <w:gridCol w:w="1448"/>
        <w:gridCol w:w="1169"/>
        <w:gridCol w:w="1260"/>
      </w:tblGrid>
      <w:tr w:rsidR="003C68CD" w:rsidRPr="00B876BF" w14:paraId="1BD56AAC" w14:textId="77777777" w:rsidTr="003C68CD">
        <w:trPr>
          <w:trHeight w:val="245"/>
        </w:trPr>
        <w:tc>
          <w:tcPr>
            <w:tcW w:w="10080" w:type="dxa"/>
            <w:gridSpan w:val="4"/>
            <w:shd w:val="clear" w:color="auto" w:fill="000000" w:themeFill="text1"/>
            <w:vAlign w:val="center"/>
          </w:tcPr>
          <w:p w14:paraId="62CE3508" w14:textId="5551E726" w:rsidR="003C68CD" w:rsidRPr="00112147" w:rsidRDefault="00112147" w:rsidP="003C68CD">
            <w:pPr>
              <w:widowControl w:val="0"/>
              <w:autoSpaceDE w:val="0"/>
              <w:autoSpaceDN w:val="0"/>
              <w:spacing w:after="0" w:line="240" w:lineRule="auto"/>
              <w:ind w:left="101"/>
              <w:rPr>
                <w:rFonts w:cstheme="minorHAnsi"/>
                <w:bCs/>
              </w:rPr>
            </w:pPr>
            <w:r w:rsidRPr="00112147">
              <w:rPr>
                <w:rFonts w:cstheme="minorHAnsi"/>
                <w:b/>
                <w:bCs/>
              </w:rPr>
              <w:t>FAMILY FILES</w:t>
            </w:r>
          </w:p>
        </w:tc>
      </w:tr>
      <w:tr w:rsidR="003C68CD" w:rsidRPr="00B876BF" w14:paraId="5F7BDAAA" w14:textId="77777777" w:rsidTr="00187265">
        <w:trPr>
          <w:trHeight w:val="418"/>
        </w:trPr>
        <w:tc>
          <w:tcPr>
            <w:tcW w:w="6203" w:type="dxa"/>
            <w:shd w:val="clear" w:color="auto" w:fill="auto"/>
            <w:vAlign w:val="center"/>
          </w:tcPr>
          <w:p w14:paraId="4C77F2F0" w14:textId="1E525C62" w:rsidR="003C68CD" w:rsidRPr="009E2F42" w:rsidRDefault="003C68CD" w:rsidP="0070686C">
            <w:pPr>
              <w:widowControl w:val="0"/>
              <w:autoSpaceDE w:val="0"/>
              <w:autoSpaceDN w:val="0"/>
              <w:spacing w:after="0" w:line="240" w:lineRule="auto"/>
              <w:ind w:left="101"/>
              <w:rPr>
                <w:rFonts w:ascii="Calibri" w:eastAsia="Calibri" w:hAnsi="Calibri" w:cs="Calibri"/>
                <w:sz w:val="18"/>
                <w:szCs w:val="18"/>
              </w:rPr>
            </w:pPr>
            <w:r w:rsidRPr="009E2F42">
              <w:rPr>
                <w:rFonts w:cstheme="minorHAnsi"/>
                <w:bCs/>
                <w:sz w:val="18"/>
                <w:szCs w:val="18"/>
              </w:rPr>
              <w:t xml:space="preserve">Parent Educator Name:  </w:t>
            </w:r>
          </w:p>
        </w:tc>
        <w:tc>
          <w:tcPr>
            <w:tcW w:w="3877" w:type="dxa"/>
            <w:gridSpan w:val="3"/>
            <w:shd w:val="clear" w:color="auto" w:fill="auto"/>
            <w:vAlign w:val="center"/>
          </w:tcPr>
          <w:p w14:paraId="30AFB33C" w14:textId="49D44FB1" w:rsidR="003C68CD" w:rsidRPr="009E2F42" w:rsidRDefault="003C68CD" w:rsidP="0070686C">
            <w:pPr>
              <w:widowControl w:val="0"/>
              <w:autoSpaceDE w:val="0"/>
              <w:autoSpaceDN w:val="0"/>
              <w:spacing w:after="0" w:line="240" w:lineRule="auto"/>
              <w:ind w:left="101"/>
              <w:rPr>
                <w:rFonts w:ascii="Calibri" w:eastAsia="Calibri" w:hAnsi="Calibri" w:cs="Calibri"/>
                <w:sz w:val="18"/>
                <w:szCs w:val="18"/>
              </w:rPr>
            </w:pPr>
            <w:r w:rsidRPr="009E2F42">
              <w:rPr>
                <w:rFonts w:cstheme="minorHAnsi"/>
                <w:bCs/>
                <w:sz w:val="18"/>
                <w:szCs w:val="18"/>
              </w:rPr>
              <w:t>Date of Review:</w:t>
            </w:r>
          </w:p>
        </w:tc>
      </w:tr>
      <w:tr w:rsidR="003C68CD" w:rsidRPr="00B876BF" w14:paraId="6F145209" w14:textId="77777777" w:rsidTr="00187265">
        <w:trPr>
          <w:trHeight w:val="418"/>
        </w:trPr>
        <w:tc>
          <w:tcPr>
            <w:tcW w:w="6203" w:type="dxa"/>
            <w:shd w:val="clear" w:color="auto" w:fill="auto"/>
            <w:vAlign w:val="center"/>
          </w:tcPr>
          <w:p w14:paraId="2D808BBE" w14:textId="754978E8" w:rsidR="003C68CD" w:rsidRPr="009E2F42" w:rsidRDefault="003C68CD" w:rsidP="0070686C">
            <w:pPr>
              <w:widowControl w:val="0"/>
              <w:autoSpaceDE w:val="0"/>
              <w:autoSpaceDN w:val="0"/>
              <w:spacing w:after="0" w:line="240" w:lineRule="auto"/>
              <w:ind w:left="101"/>
              <w:rPr>
                <w:rFonts w:ascii="Calibri" w:eastAsia="Calibri" w:hAnsi="Calibri" w:cs="Calibri"/>
                <w:sz w:val="18"/>
                <w:szCs w:val="18"/>
              </w:rPr>
            </w:pPr>
            <w:r w:rsidRPr="009E2F42">
              <w:rPr>
                <w:rFonts w:cstheme="minorHAnsi"/>
                <w:bCs/>
                <w:sz w:val="18"/>
                <w:szCs w:val="18"/>
              </w:rPr>
              <w:t>Program Year(s) Reviewed:</w:t>
            </w:r>
          </w:p>
        </w:tc>
        <w:tc>
          <w:tcPr>
            <w:tcW w:w="3877" w:type="dxa"/>
            <w:gridSpan w:val="3"/>
            <w:shd w:val="clear" w:color="auto" w:fill="auto"/>
            <w:vAlign w:val="center"/>
          </w:tcPr>
          <w:p w14:paraId="377DC5A6" w14:textId="6C3DF0CB" w:rsidR="003C68CD" w:rsidRPr="009E2F42" w:rsidRDefault="003C68CD" w:rsidP="0070686C">
            <w:pPr>
              <w:widowControl w:val="0"/>
              <w:autoSpaceDE w:val="0"/>
              <w:autoSpaceDN w:val="0"/>
              <w:spacing w:after="0" w:line="240" w:lineRule="auto"/>
              <w:ind w:left="101"/>
              <w:rPr>
                <w:rFonts w:ascii="Calibri" w:eastAsia="Calibri" w:hAnsi="Calibri" w:cs="Calibri"/>
                <w:sz w:val="18"/>
                <w:szCs w:val="18"/>
              </w:rPr>
            </w:pPr>
            <w:r w:rsidRPr="009E2F42">
              <w:rPr>
                <w:rFonts w:cstheme="minorHAnsi"/>
                <w:bCs/>
                <w:sz w:val="18"/>
                <w:szCs w:val="18"/>
              </w:rPr>
              <w:t xml:space="preserve">Family Name: </w:t>
            </w:r>
          </w:p>
        </w:tc>
      </w:tr>
      <w:tr w:rsidR="003C68CD" w:rsidRPr="00B876BF" w14:paraId="0793D664" w14:textId="77777777" w:rsidTr="003C68CD">
        <w:trPr>
          <w:trHeight w:val="245"/>
        </w:trPr>
        <w:tc>
          <w:tcPr>
            <w:tcW w:w="1008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0AA56EAF" w14:textId="6A83F2D4" w:rsidR="003C68CD" w:rsidRPr="00112147" w:rsidRDefault="00112147" w:rsidP="0070686C">
            <w:pPr>
              <w:widowControl w:val="0"/>
              <w:autoSpaceDE w:val="0"/>
              <w:autoSpaceDN w:val="0"/>
              <w:spacing w:after="0" w:line="240" w:lineRule="auto"/>
              <w:ind w:left="115" w:right="90"/>
              <w:rPr>
                <w:rFonts w:ascii="Calibri" w:eastAsia="Calibri" w:hAnsi="Calibri" w:cs="Calibri"/>
                <w:b/>
              </w:rPr>
            </w:pPr>
            <w:bookmarkStart w:id="1" w:name="_bookmark0"/>
            <w:bookmarkEnd w:id="1"/>
            <w:r w:rsidRPr="00112147">
              <w:rPr>
                <w:rFonts w:cstheme="minorHAnsi"/>
                <w:b/>
                <w:bCs/>
                <w:noProof/>
              </w:rPr>
              <w:t>RECRUITMENT AND ENROLLMENT RECORDS</w:t>
            </w:r>
          </w:p>
        </w:tc>
      </w:tr>
      <w:tr w:rsidR="009E5009" w:rsidRPr="00B876BF" w14:paraId="2A49A878" w14:textId="77777777" w:rsidTr="00187265">
        <w:trPr>
          <w:trHeight w:val="576"/>
        </w:trPr>
        <w:tc>
          <w:tcPr>
            <w:tcW w:w="7651" w:type="dxa"/>
            <w:gridSpan w:val="2"/>
            <w:tcBorders>
              <w:top w:val="single" w:sz="4" w:space="0" w:color="auto"/>
            </w:tcBorders>
            <w:vAlign w:val="center"/>
          </w:tcPr>
          <w:p w14:paraId="52C9838F" w14:textId="4616FCF2" w:rsidR="009E5009" w:rsidRPr="009E2F42" w:rsidRDefault="009E5009" w:rsidP="0070686C">
            <w:pPr>
              <w:widowControl w:val="0"/>
              <w:autoSpaceDE w:val="0"/>
              <w:autoSpaceDN w:val="0"/>
              <w:spacing w:after="0" w:line="240" w:lineRule="auto"/>
              <w:ind w:left="115"/>
              <w:rPr>
                <w:rFonts w:ascii="Calibri" w:eastAsia="Calibri" w:hAnsi="Calibri" w:cs="Calibri"/>
                <w:bCs/>
                <w:i/>
                <w:iCs/>
                <w:sz w:val="18"/>
                <w:szCs w:val="18"/>
              </w:rPr>
            </w:pPr>
            <w:r w:rsidRPr="009E2F42">
              <w:rPr>
                <w:rFonts w:cstheme="minorHAnsi"/>
                <w:sz w:val="18"/>
                <w:szCs w:val="18"/>
              </w:rPr>
              <w:t>Enrollment Information: includes name of parent(s) and child, contact information, birth date of child, entry date into the program, exit date from program, ethnicity, etc.</w:t>
            </w:r>
          </w:p>
        </w:tc>
        <w:tc>
          <w:tcPr>
            <w:tcW w:w="1169" w:type="dxa"/>
            <w:tcBorders>
              <w:top w:val="single" w:sz="4" w:space="0" w:color="auto"/>
              <w:left w:val="nil"/>
            </w:tcBorders>
            <w:vAlign w:val="center"/>
          </w:tcPr>
          <w:p w14:paraId="505688DA" w14:textId="61B4D4E3" w:rsidR="009E5009" w:rsidRPr="009E2F42" w:rsidRDefault="009E5009" w:rsidP="0070686C">
            <w:pPr>
              <w:widowControl w:val="0"/>
              <w:autoSpaceDE w:val="0"/>
              <w:autoSpaceDN w:val="0"/>
              <w:spacing w:after="0" w:line="240" w:lineRule="auto"/>
              <w:ind w:left="-30"/>
              <w:jc w:val="center"/>
              <w:rPr>
                <w:rFonts w:ascii="Times New Roman" w:eastAsia="Calibri" w:hAnsi="Calibri" w:cs="Calibr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tcBorders>
              <w:top w:val="single" w:sz="4" w:space="0" w:color="auto"/>
            </w:tcBorders>
            <w:vAlign w:val="center"/>
          </w:tcPr>
          <w:p w14:paraId="22CCEA6A" w14:textId="3F668C35" w:rsidR="009E5009" w:rsidRPr="009E2F42" w:rsidRDefault="00000000" w:rsidP="0070686C">
            <w:pPr>
              <w:widowControl w:val="0"/>
              <w:autoSpaceDE w:val="0"/>
              <w:autoSpaceDN w:val="0"/>
              <w:spacing w:after="0" w:line="240" w:lineRule="auto"/>
              <w:jc w:val="center"/>
              <w:rPr>
                <w:rFonts w:ascii="Calibri" w:eastAsia="Calibri" w:hAnsi="Calibri" w:cs="Calibri"/>
                <w:sz w:val="18"/>
                <w:szCs w:val="18"/>
              </w:rPr>
            </w:pPr>
            <w:sdt>
              <w:sdtPr>
                <w:rPr>
                  <w:rFonts w:ascii="Verdana" w:eastAsia="Calibri" w:hAnsi="Verdana" w:cs="Calibri"/>
                  <w:sz w:val="18"/>
                  <w:szCs w:val="18"/>
                </w:rPr>
                <w:id w:val="2052658052"/>
                <w14:checkbox>
                  <w14:checked w14:val="0"/>
                  <w14:checkedState w14:val="2612" w14:font="MS Gothic"/>
                  <w14:uncheckedState w14:val="2610" w14:font="MS Gothic"/>
                </w14:checkbox>
              </w:sdtPr>
              <w:sdtContent>
                <w:r w:rsidR="009E5009" w:rsidRPr="009E2F42">
                  <w:rPr>
                    <w:rFonts w:ascii="MS Gothic" w:eastAsia="MS Gothic" w:hAnsi="MS Gothic" w:cs="Calibri" w:hint="eastAsia"/>
                    <w:sz w:val="18"/>
                    <w:szCs w:val="18"/>
                  </w:rPr>
                  <w:t>☐</w:t>
                </w:r>
              </w:sdtContent>
            </w:sdt>
            <w:r w:rsidR="009E5009" w:rsidRPr="009E2F42">
              <w:rPr>
                <w:rFonts w:ascii="Verdana" w:eastAsia="Calibri" w:hAnsi="Verdana" w:cs="Calibri"/>
                <w:spacing w:val="61"/>
                <w:sz w:val="18"/>
                <w:szCs w:val="18"/>
              </w:rPr>
              <w:t xml:space="preserve"> </w:t>
            </w:r>
            <w:r w:rsidR="009E5009" w:rsidRPr="009E2F42">
              <w:rPr>
                <w:rFonts w:ascii="Calibri" w:eastAsia="Calibri" w:hAnsi="Calibri" w:cs="Calibri"/>
                <w:sz w:val="18"/>
                <w:szCs w:val="18"/>
              </w:rPr>
              <w:t>Not Met</w:t>
            </w:r>
          </w:p>
        </w:tc>
      </w:tr>
      <w:tr w:rsidR="009E5009" w:rsidRPr="00B876BF" w14:paraId="2440C1D6" w14:textId="77777777" w:rsidTr="006329D4">
        <w:trPr>
          <w:trHeight w:val="413"/>
        </w:trPr>
        <w:tc>
          <w:tcPr>
            <w:tcW w:w="7651" w:type="dxa"/>
            <w:gridSpan w:val="2"/>
            <w:vAlign w:val="center"/>
          </w:tcPr>
          <w:p w14:paraId="7458EDAD" w14:textId="448D6A86" w:rsidR="00797EA1" w:rsidRPr="00797EA1" w:rsidRDefault="009E5009" w:rsidP="00797EA1">
            <w:pPr>
              <w:widowControl w:val="0"/>
              <w:autoSpaceDE w:val="0"/>
              <w:autoSpaceDN w:val="0"/>
              <w:spacing w:after="0" w:line="240" w:lineRule="auto"/>
              <w:ind w:left="115"/>
              <w:rPr>
                <w:rFonts w:cstheme="minorHAnsi"/>
                <w:sz w:val="18"/>
                <w:szCs w:val="18"/>
              </w:rPr>
            </w:pPr>
            <w:r w:rsidRPr="009E2F42">
              <w:rPr>
                <w:rFonts w:cstheme="minorHAnsi"/>
                <w:sz w:val="18"/>
                <w:szCs w:val="18"/>
              </w:rPr>
              <w:t>Participation Agreement is in place.</w:t>
            </w:r>
          </w:p>
        </w:tc>
        <w:tc>
          <w:tcPr>
            <w:tcW w:w="1169" w:type="dxa"/>
            <w:tcBorders>
              <w:left w:val="nil"/>
            </w:tcBorders>
            <w:vAlign w:val="center"/>
          </w:tcPr>
          <w:p w14:paraId="1248DC9D" w14:textId="4F3FFA2A" w:rsidR="009E5009" w:rsidRPr="009E2F42" w:rsidRDefault="009E5009" w:rsidP="0070686C">
            <w:pPr>
              <w:widowControl w:val="0"/>
              <w:autoSpaceDE w:val="0"/>
              <w:autoSpaceDN w:val="0"/>
              <w:spacing w:after="0" w:line="240" w:lineRule="auto"/>
              <w:ind w:left="-30"/>
              <w:jc w:val="center"/>
              <w:rPr>
                <w:rFonts w:ascii="Times New Roman" w:eastAsia="Calibri" w:hAnsi="Calibri" w:cs="Calibr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vAlign w:val="center"/>
          </w:tcPr>
          <w:p w14:paraId="104438B9" w14:textId="77777777" w:rsidR="009E5009" w:rsidRPr="009E2F42" w:rsidRDefault="00000000" w:rsidP="0070686C">
            <w:pPr>
              <w:widowControl w:val="0"/>
              <w:autoSpaceDE w:val="0"/>
              <w:autoSpaceDN w:val="0"/>
              <w:spacing w:after="0" w:line="240" w:lineRule="auto"/>
              <w:jc w:val="center"/>
              <w:rPr>
                <w:rFonts w:ascii="Verdana" w:eastAsia="Calibri" w:hAnsi="Verdana" w:cs="Calibri"/>
                <w:sz w:val="18"/>
                <w:szCs w:val="18"/>
              </w:rPr>
            </w:pPr>
            <w:sdt>
              <w:sdtPr>
                <w:rPr>
                  <w:rFonts w:ascii="Verdana" w:eastAsia="Calibri" w:hAnsi="Verdana" w:cs="Calibri"/>
                  <w:sz w:val="18"/>
                  <w:szCs w:val="18"/>
                </w:rPr>
                <w:id w:val="-1176726826"/>
                <w14:checkbox>
                  <w14:checked w14:val="0"/>
                  <w14:checkedState w14:val="2612" w14:font="MS Gothic"/>
                  <w14:uncheckedState w14:val="2610" w14:font="MS Gothic"/>
                </w14:checkbox>
              </w:sdtPr>
              <w:sdtContent>
                <w:r w:rsidR="009E5009" w:rsidRPr="009E2F42">
                  <w:rPr>
                    <w:rFonts w:ascii="Segoe UI Symbol" w:eastAsia="Calibri" w:hAnsi="Segoe UI Symbol" w:cs="Segoe UI Symbol"/>
                    <w:sz w:val="18"/>
                    <w:szCs w:val="18"/>
                  </w:rPr>
                  <w:t>☐</w:t>
                </w:r>
              </w:sdtContent>
            </w:sdt>
            <w:r w:rsidR="009E5009" w:rsidRPr="009E2F42">
              <w:rPr>
                <w:rFonts w:ascii="Verdana" w:eastAsia="Calibri" w:hAnsi="Verdana" w:cs="Calibri"/>
                <w:spacing w:val="61"/>
                <w:sz w:val="18"/>
                <w:szCs w:val="18"/>
              </w:rPr>
              <w:t xml:space="preserve"> </w:t>
            </w:r>
            <w:r w:rsidR="009E5009" w:rsidRPr="009E2F42">
              <w:rPr>
                <w:rFonts w:ascii="Calibri" w:eastAsia="Calibri" w:hAnsi="Calibri" w:cs="Calibri"/>
                <w:sz w:val="18"/>
                <w:szCs w:val="18"/>
              </w:rPr>
              <w:t>Not Met</w:t>
            </w:r>
          </w:p>
        </w:tc>
      </w:tr>
      <w:tr w:rsidR="003C68CD" w:rsidRPr="00B876BF" w14:paraId="72802D82" w14:textId="77777777" w:rsidTr="003C68CD">
        <w:trPr>
          <w:trHeight w:val="245"/>
        </w:trPr>
        <w:tc>
          <w:tcPr>
            <w:tcW w:w="10080" w:type="dxa"/>
            <w:gridSpan w:val="4"/>
            <w:shd w:val="clear" w:color="auto" w:fill="000000" w:themeFill="text1"/>
            <w:vAlign w:val="center"/>
          </w:tcPr>
          <w:p w14:paraId="03627070" w14:textId="517E15DD" w:rsidR="003C68CD" w:rsidRPr="003C68CD" w:rsidRDefault="00112147" w:rsidP="00187265">
            <w:pPr>
              <w:widowControl w:val="0"/>
              <w:autoSpaceDE w:val="0"/>
              <w:autoSpaceDN w:val="0"/>
              <w:spacing w:after="0" w:line="240" w:lineRule="auto"/>
              <w:ind w:left="90"/>
              <w:rPr>
                <w:rFonts w:ascii="Calibri" w:eastAsia="Calibri" w:hAnsi="Calibri" w:cs="Calibri"/>
              </w:rPr>
            </w:pPr>
            <w:r>
              <w:rPr>
                <w:rFonts w:cstheme="minorHAnsi"/>
                <w:b/>
                <w:bCs/>
                <w:noProof/>
              </w:rPr>
              <w:t>FAMILY PERSONAL VISIT DOCUMENTATION</w:t>
            </w:r>
          </w:p>
        </w:tc>
      </w:tr>
      <w:tr w:rsidR="003C68CD" w:rsidRPr="009151EB" w14:paraId="1F3FA925" w14:textId="77777777" w:rsidTr="00B03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651" w:type="dxa"/>
            <w:gridSpan w:val="2"/>
            <w:shd w:val="clear" w:color="auto" w:fill="auto"/>
            <w:vAlign w:val="center"/>
          </w:tcPr>
          <w:p w14:paraId="2DC67222" w14:textId="6848C2C9" w:rsidR="003C68CD" w:rsidRPr="009E2F42" w:rsidRDefault="003C68CD" w:rsidP="0070686C">
            <w:pPr>
              <w:tabs>
                <w:tab w:val="left" w:pos="426"/>
                <w:tab w:val="left" w:leader="underscore" w:pos="720"/>
                <w:tab w:val="left" w:pos="1080"/>
              </w:tabs>
              <w:spacing w:after="0" w:line="240" w:lineRule="auto"/>
              <w:rPr>
                <w:rFonts w:eastAsia="Times New Roman" w:cstheme="minorHAnsi"/>
                <w:sz w:val="18"/>
                <w:szCs w:val="18"/>
              </w:rPr>
            </w:pPr>
            <w:r w:rsidRPr="009E2F42">
              <w:rPr>
                <w:rFonts w:cstheme="minorHAnsi"/>
                <w:sz w:val="18"/>
                <w:szCs w:val="18"/>
              </w:rPr>
              <w:t>Personal Visit Planning Guide(s) (completed prior to the visit):</w:t>
            </w:r>
          </w:p>
        </w:tc>
        <w:tc>
          <w:tcPr>
            <w:tcW w:w="1169" w:type="dxa"/>
            <w:shd w:val="clear" w:color="auto" w:fill="auto"/>
            <w:vAlign w:val="center"/>
          </w:tcPr>
          <w:p w14:paraId="31155D04" w14:textId="4E4EB80E" w:rsidR="003C68CD" w:rsidRPr="009E2F42" w:rsidRDefault="00000000" w:rsidP="0070686C">
            <w:pPr>
              <w:spacing w:after="0" w:line="240" w:lineRule="auto"/>
              <w:jc w:val="center"/>
              <w:rPr>
                <w:rFonts w:ascii="MS Gothic" w:eastAsia="MS Gothic" w:hAnsi="MS Gothic" w:cs="Calibri"/>
                <w:sz w:val="18"/>
                <w:szCs w:val="18"/>
              </w:rPr>
            </w:pPr>
            <w:sdt>
              <w:sdtPr>
                <w:rPr>
                  <w:rFonts w:ascii="Verdana" w:hAnsi="Verdana"/>
                  <w:sz w:val="18"/>
                  <w:szCs w:val="18"/>
                </w:rPr>
                <w:id w:val="-378022124"/>
                <w14:checkbox>
                  <w14:checked w14:val="0"/>
                  <w14:checkedState w14:val="2612" w14:font="MS Gothic"/>
                  <w14:uncheckedState w14:val="2610" w14:font="MS Gothic"/>
                </w14:checkbox>
              </w:sdtPr>
              <w:sdtContent>
                <w:r w:rsidR="0070686C" w:rsidRPr="009E2F42">
                  <w:rPr>
                    <w:rFonts w:ascii="MS Gothic" w:eastAsia="MS Gothic" w:hAnsi="MS Gothic" w:hint="eastAsia"/>
                    <w:sz w:val="18"/>
                    <w:szCs w:val="18"/>
                  </w:rPr>
                  <w:t>☐</w:t>
                </w:r>
              </w:sdtContent>
            </w:sdt>
            <w:r w:rsidR="003C68CD" w:rsidRPr="009E2F42">
              <w:rPr>
                <w:rFonts w:cstheme="minorHAnsi"/>
                <w:spacing w:val="61"/>
                <w:sz w:val="18"/>
                <w:szCs w:val="18"/>
              </w:rPr>
              <w:t xml:space="preserve"> </w:t>
            </w:r>
            <w:r w:rsidR="003C68CD" w:rsidRPr="009E2F42">
              <w:rPr>
                <w:rFonts w:cstheme="minorHAnsi"/>
                <w:sz w:val="18"/>
                <w:szCs w:val="18"/>
              </w:rPr>
              <w:t>Met</w:t>
            </w:r>
          </w:p>
        </w:tc>
        <w:tc>
          <w:tcPr>
            <w:tcW w:w="1260" w:type="dxa"/>
            <w:shd w:val="clear" w:color="auto" w:fill="auto"/>
            <w:vAlign w:val="center"/>
          </w:tcPr>
          <w:p w14:paraId="1B9E340D" w14:textId="34892A57"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3EFFFA4B" w14:textId="77777777" w:rsidTr="00187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7651" w:type="dxa"/>
            <w:gridSpan w:val="2"/>
            <w:shd w:val="clear" w:color="auto" w:fill="auto"/>
            <w:vAlign w:val="center"/>
          </w:tcPr>
          <w:p w14:paraId="629639D4" w14:textId="7D31D5E6" w:rsidR="003C68CD" w:rsidRPr="009E2F42" w:rsidRDefault="003C68CD" w:rsidP="00187265">
            <w:pPr>
              <w:spacing w:after="0" w:line="240" w:lineRule="auto"/>
              <w:ind w:left="540"/>
              <w:rPr>
                <w:rFonts w:eastAsia="Times New Roman" w:cstheme="minorHAnsi"/>
                <w:sz w:val="18"/>
                <w:szCs w:val="18"/>
              </w:rPr>
            </w:pPr>
            <w:r w:rsidRPr="009E2F42">
              <w:rPr>
                <w:rFonts w:cstheme="minorHAnsi"/>
                <w:sz w:val="18"/>
                <w:szCs w:val="18"/>
              </w:rPr>
              <w:t>Resource Information includes the resource connection name, date discussed, and any follow up action taken by the family.</w:t>
            </w:r>
          </w:p>
        </w:tc>
        <w:tc>
          <w:tcPr>
            <w:tcW w:w="1169" w:type="dxa"/>
            <w:shd w:val="clear" w:color="auto" w:fill="auto"/>
            <w:vAlign w:val="center"/>
          </w:tcPr>
          <w:p w14:paraId="38357101" w14:textId="67C3BC6D" w:rsidR="003C68CD" w:rsidRPr="009E2F42" w:rsidRDefault="00000000" w:rsidP="0070686C">
            <w:pPr>
              <w:spacing w:after="0" w:line="240" w:lineRule="auto"/>
              <w:jc w:val="center"/>
              <w:rPr>
                <w:rFonts w:ascii="MS Gothic" w:eastAsia="MS Gothic" w:hAnsi="MS Gothic" w:cs="Calibri"/>
                <w:sz w:val="18"/>
                <w:szCs w:val="18"/>
              </w:rPr>
            </w:pPr>
            <w:sdt>
              <w:sdtPr>
                <w:rPr>
                  <w:rFonts w:ascii="Verdana" w:hAnsi="Verdana"/>
                  <w:sz w:val="18"/>
                  <w:szCs w:val="18"/>
                </w:rPr>
                <w:id w:val="274527743"/>
                <w14:checkbox>
                  <w14:checked w14:val="0"/>
                  <w14:checkedState w14:val="2612" w14:font="MS Gothic"/>
                  <w14:uncheckedState w14:val="2610" w14:font="MS Gothic"/>
                </w14:checkbox>
              </w:sdtPr>
              <w:sdtContent>
                <w:r w:rsidR="0070686C" w:rsidRPr="009E2F42">
                  <w:rPr>
                    <w:rFonts w:ascii="MS Gothic" w:eastAsia="MS Gothic" w:hAnsi="MS Gothic" w:hint="eastAsia"/>
                    <w:sz w:val="18"/>
                    <w:szCs w:val="18"/>
                  </w:rPr>
                  <w:t>☐</w:t>
                </w:r>
              </w:sdtContent>
            </w:sdt>
            <w:r w:rsidR="003C68CD" w:rsidRPr="009E2F42">
              <w:rPr>
                <w:rFonts w:cstheme="minorHAnsi"/>
                <w:spacing w:val="61"/>
                <w:sz w:val="18"/>
                <w:szCs w:val="18"/>
              </w:rPr>
              <w:t xml:space="preserve"> </w:t>
            </w:r>
            <w:r w:rsidR="003C68CD" w:rsidRPr="009E2F42">
              <w:rPr>
                <w:rFonts w:cstheme="minorHAnsi"/>
                <w:sz w:val="18"/>
                <w:szCs w:val="18"/>
              </w:rPr>
              <w:t>Met</w:t>
            </w:r>
          </w:p>
        </w:tc>
        <w:tc>
          <w:tcPr>
            <w:tcW w:w="1260" w:type="dxa"/>
            <w:shd w:val="clear" w:color="auto" w:fill="auto"/>
            <w:vAlign w:val="center"/>
          </w:tcPr>
          <w:p w14:paraId="753CF7EB" w14:textId="0A19E94A"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61BBD4B6" w14:textId="77777777" w:rsidTr="00B03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651" w:type="dxa"/>
            <w:gridSpan w:val="2"/>
            <w:shd w:val="clear" w:color="auto" w:fill="auto"/>
            <w:vAlign w:val="center"/>
          </w:tcPr>
          <w:p w14:paraId="0F5082CC" w14:textId="7DDC3DCE" w:rsidR="003C68CD" w:rsidRPr="009E2F42" w:rsidRDefault="003C68CD" w:rsidP="00187265">
            <w:pPr>
              <w:spacing w:after="0" w:line="240" w:lineRule="auto"/>
              <w:ind w:left="431"/>
              <w:rPr>
                <w:rFonts w:eastAsia="Times New Roman" w:cstheme="minorHAnsi"/>
                <w:bCs/>
                <w:sz w:val="18"/>
                <w:szCs w:val="18"/>
              </w:rPr>
            </w:pPr>
            <w:r w:rsidRPr="009E2F42">
              <w:rPr>
                <w:rFonts w:cstheme="minorHAnsi"/>
                <w:bCs/>
                <w:sz w:val="18"/>
                <w:szCs w:val="18"/>
              </w:rPr>
              <w:t xml:space="preserve">Developmental Milestones are reviewed and updated. </w:t>
            </w:r>
          </w:p>
        </w:tc>
        <w:tc>
          <w:tcPr>
            <w:tcW w:w="1169" w:type="dxa"/>
            <w:shd w:val="clear" w:color="auto" w:fill="auto"/>
            <w:vAlign w:val="center"/>
          </w:tcPr>
          <w:p w14:paraId="1EB68715" w14:textId="053BF310" w:rsidR="003C68CD" w:rsidRPr="009E2F42" w:rsidRDefault="00000000" w:rsidP="0070686C">
            <w:pPr>
              <w:spacing w:after="0" w:line="240" w:lineRule="auto"/>
              <w:jc w:val="center"/>
              <w:rPr>
                <w:rFonts w:ascii="MS Gothic" w:eastAsia="MS Gothic" w:hAnsi="MS Gothic" w:cs="Calibri"/>
                <w:sz w:val="18"/>
                <w:szCs w:val="18"/>
              </w:rPr>
            </w:pPr>
            <w:sdt>
              <w:sdtPr>
                <w:rPr>
                  <w:rFonts w:ascii="Verdana" w:hAnsi="Verdana"/>
                  <w:sz w:val="18"/>
                  <w:szCs w:val="18"/>
                </w:rPr>
                <w:id w:val="-1466972548"/>
                <w14:checkbox>
                  <w14:checked w14:val="0"/>
                  <w14:checkedState w14:val="2612" w14:font="MS Gothic"/>
                  <w14:uncheckedState w14:val="2610" w14:font="MS Gothic"/>
                </w14:checkbox>
              </w:sdtPr>
              <w:sdtContent>
                <w:r w:rsidR="003C68CD" w:rsidRPr="009E2F42">
                  <w:rPr>
                    <w:rFonts w:ascii="MS Gothic" w:eastAsia="MS Gothic" w:hAnsi="MS Gothic" w:hint="eastAsia"/>
                    <w:sz w:val="18"/>
                    <w:szCs w:val="18"/>
                  </w:rPr>
                  <w:t>☐</w:t>
                </w:r>
              </w:sdtContent>
            </w:sdt>
            <w:r w:rsidR="003C68CD" w:rsidRPr="009E2F42">
              <w:rPr>
                <w:rFonts w:cstheme="minorHAnsi"/>
                <w:spacing w:val="61"/>
                <w:sz w:val="18"/>
                <w:szCs w:val="18"/>
              </w:rPr>
              <w:t xml:space="preserve"> </w:t>
            </w:r>
            <w:r w:rsidR="003C68CD" w:rsidRPr="009E2F42">
              <w:rPr>
                <w:rFonts w:cstheme="minorHAnsi"/>
                <w:sz w:val="18"/>
                <w:szCs w:val="18"/>
              </w:rPr>
              <w:t>Met</w:t>
            </w:r>
          </w:p>
        </w:tc>
        <w:tc>
          <w:tcPr>
            <w:tcW w:w="1260" w:type="dxa"/>
            <w:shd w:val="clear" w:color="auto" w:fill="auto"/>
            <w:vAlign w:val="center"/>
          </w:tcPr>
          <w:p w14:paraId="5B68E23B" w14:textId="67E85D97"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06829840" w14:textId="77777777" w:rsidTr="00B03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651" w:type="dxa"/>
            <w:gridSpan w:val="2"/>
            <w:shd w:val="clear" w:color="auto" w:fill="auto"/>
            <w:vAlign w:val="center"/>
          </w:tcPr>
          <w:p w14:paraId="236A67D5" w14:textId="5B17723D" w:rsidR="003C68CD" w:rsidRPr="009E2F42" w:rsidRDefault="003C68CD" w:rsidP="00187265">
            <w:pPr>
              <w:spacing w:after="0" w:line="240" w:lineRule="auto"/>
              <w:ind w:left="431"/>
              <w:rPr>
                <w:rFonts w:eastAsia="Times New Roman" w:cstheme="minorHAnsi"/>
                <w:sz w:val="18"/>
                <w:szCs w:val="18"/>
              </w:rPr>
            </w:pPr>
            <w:r w:rsidRPr="009E2F42">
              <w:rPr>
                <w:rFonts w:cstheme="minorHAnsi"/>
                <w:sz w:val="18"/>
                <w:szCs w:val="18"/>
              </w:rPr>
              <w:t xml:space="preserve">Family goals </w:t>
            </w:r>
            <w:r w:rsidRPr="009E2F42">
              <w:rPr>
                <w:rFonts w:cstheme="minorHAnsi"/>
                <w:bCs/>
                <w:sz w:val="18"/>
                <w:szCs w:val="18"/>
              </w:rPr>
              <w:t>are documented and updated regularly.</w:t>
            </w:r>
          </w:p>
        </w:tc>
        <w:tc>
          <w:tcPr>
            <w:tcW w:w="1169" w:type="dxa"/>
            <w:shd w:val="clear" w:color="auto" w:fill="auto"/>
            <w:vAlign w:val="center"/>
          </w:tcPr>
          <w:p w14:paraId="441E08E1" w14:textId="2D8687B2"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shd w:val="clear" w:color="auto" w:fill="auto"/>
            <w:vAlign w:val="center"/>
          </w:tcPr>
          <w:p w14:paraId="4F4789E9" w14:textId="1D1082F8"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60D1E0E7" w14:textId="77777777" w:rsidTr="00B03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651" w:type="dxa"/>
            <w:gridSpan w:val="2"/>
            <w:shd w:val="clear" w:color="auto" w:fill="auto"/>
            <w:vAlign w:val="center"/>
          </w:tcPr>
          <w:p w14:paraId="0822CA6F" w14:textId="6EADF9C6" w:rsidR="003C68CD" w:rsidRPr="009E2F42" w:rsidRDefault="003C68CD" w:rsidP="0070686C">
            <w:pPr>
              <w:tabs>
                <w:tab w:val="left" w:pos="426"/>
                <w:tab w:val="left" w:leader="underscore" w:pos="720"/>
                <w:tab w:val="left" w:pos="1080"/>
              </w:tabs>
              <w:spacing w:after="0" w:line="240" w:lineRule="auto"/>
              <w:rPr>
                <w:rFonts w:eastAsia="Times New Roman" w:cstheme="minorHAnsi"/>
                <w:sz w:val="18"/>
                <w:szCs w:val="18"/>
              </w:rPr>
            </w:pPr>
            <w:r w:rsidRPr="009E2F42">
              <w:rPr>
                <w:rFonts w:cstheme="minorHAnsi"/>
                <w:sz w:val="18"/>
                <w:szCs w:val="18"/>
              </w:rPr>
              <w:t xml:space="preserve">Personal Visit Record(s) (completed within 2 days of the visit): </w:t>
            </w:r>
          </w:p>
        </w:tc>
        <w:tc>
          <w:tcPr>
            <w:tcW w:w="1169" w:type="dxa"/>
            <w:shd w:val="clear" w:color="auto" w:fill="auto"/>
            <w:vAlign w:val="center"/>
          </w:tcPr>
          <w:p w14:paraId="39BCB195" w14:textId="23540470"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shd w:val="clear" w:color="auto" w:fill="auto"/>
            <w:vAlign w:val="center"/>
          </w:tcPr>
          <w:p w14:paraId="16F56FE2" w14:textId="693AF88E"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51BE7E3D" w14:textId="77777777" w:rsidTr="00B03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651" w:type="dxa"/>
            <w:gridSpan w:val="2"/>
            <w:shd w:val="clear" w:color="auto" w:fill="auto"/>
            <w:vAlign w:val="center"/>
          </w:tcPr>
          <w:p w14:paraId="30B18051" w14:textId="13FDC833" w:rsidR="003C68CD" w:rsidRPr="009E2F42" w:rsidRDefault="003C68CD" w:rsidP="0070686C">
            <w:pPr>
              <w:spacing w:after="0" w:line="240" w:lineRule="auto"/>
              <w:rPr>
                <w:rFonts w:eastAsia="Times New Roman" w:cstheme="minorHAnsi"/>
                <w:sz w:val="18"/>
                <w:szCs w:val="18"/>
              </w:rPr>
            </w:pPr>
            <w:r w:rsidRPr="009E2F42">
              <w:rPr>
                <w:rFonts w:cstheme="minorHAnsi"/>
                <w:sz w:val="18"/>
                <w:szCs w:val="18"/>
              </w:rPr>
              <w:t>At least one enrolled child is present, along with at least one parent/guardian.</w:t>
            </w:r>
          </w:p>
        </w:tc>
        <w:tc>
          <w:tcPr>
            <w:tcW w:w="1169" w:type="dxa"/>
            <w:shd w:val="clear" w:color="auto" w:fill="auto"/>
            <w:vAlign w:val="center"/>
          </w:tcPr>
          <w:p w14:paraId="24946969" w14:textId="09F5FE6F"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shd w:val="clear" w:color="auto" w:fill="auto"/>
            <w:vAlign w:val="center"/>
          </w:tcPr>
          <w:p w14:paraId="6C9CADA5" w14:textId="3D2E9AC0"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681463B4" w14:textId="77777777" w:rsidTr="00B03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651" w:type="dxa"/>
            <w:gridSpan w:val="2"/>
            <w:shd w:val="clear" w:color="auto" w:fill="auto"/>
            <w:vAlign w:val="center"/>
          </w:tcPr>
          <w:p w14:paraId="0F65350C" w14:textId="7141D5EA" w:rsidR="003C68CD" w:rsidRPr="009E2F42" w:rsidRDefault="003C68CD" w:rsidP="0070686C">
            <w:pPr>
              <w:spacing w:after="0" w:line="240" w:lineRule="auto"/>
              <w:rPr>
                <w:rFonts w:eastAsia="Times New Roman" w:cstheme="minorHAnsi"/>
                <w:bCs/>
                <w:sz w:val="18"/>
                <w:szCs w:val="18"/>
              </w:rPr>
            </w:pPr>
            <w:r w:rsidRPr="009E2F42">
              <w:rPr>
                <w:rFonts w:cstheme="minorHAnsi"/>
                <w:bCs/>
                <w:sz w:val="18"/>
                <w:szCs w:val="18"/>
              </w:rPr>
              <w:t xml:space="preserve">Family visits are, at a minimum, 60 minutes in length. </w:t>
            </w:r>
          </w:p>
        </w:tc>
        <w:tc>
          <w:tcPr>
            <w:tcW w:w="1169" w:type="dxa"/>
            <w:shd w:val="clear" w:color="auto" w:fill="auto"/>
            <w:vAlign w:val="center"/>
          </w:tcPr>
          <w:p w14:paraId="38B0D4D7" w14:textId="05B876EF"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shd w:val="clear" w:color="auto" w:fill="auto"/>
            <w:vAlign w:val="center"/>
          </w:tcPr>
          <w:p w14:paraId="72E220E2" w14:textId="10B76B4B" w:rsidR="003C68CD" w:rsidRPr="009E2F42" w:rsidRDefault="003C68CD" w:rsidP="0070686C">
            <w:pPr>
              <w:spacing w:after="0" w:line="240" w:lineRule="auto"/>
              <w:jc w:val="center"/>
              <w:rPr>
                <w:rFonts w:ascii="Segoe UI Symbol" w:eastAsia="Calibri" w:hAnsi="Segoe UI Symbol" w:cs="Segoe UI Symbol"/>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123AA0" w:rsidRPr="009151EB" w14:paraId="26185977" w14:textId="77777777" w:rsidTr="00123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5"/>
        </w:trPr>
        <w:tc>
          <w:tcPr>
            <w:tcW w:w="10080" w:type="dxa"/>
            <w:gridSpan w:val="4"/>
            <w:shd w:val="clear" w:color="auto" w:fill="000000" w:themeFill="text1"/>
            <w:vAlign w:val="center"/>
          </w:tcPr>
          <w:p w14:paraId="61F2439A" w14:textId="0F2D0100" w:rsidR="00123AA0" w:rsidRDefault="00123AA0" w:rsidP="0070686C">
            <w:pPr>
              <w:spacing w:after="0" w:line="240" w:lineRule="auto"/>
              <w:rPr>
                <w:rFonts w:cstheme="minorHAnsi"/>
                <w:b/>
                <w:bCs/>
                <w:noProof/>
              </w:rPr>
            </w:pPr>
            <w:r>
              <w:rPr>
                <w:rFonts w:cstheme="minorHAnsi"/>
                <w:b/>
                <w:bCs/>
                <w:noProof/>
              </w:rPr>
              <w:t>DEVELOPMENTAL SCREENING DOCUMENTATION</w:t>
            </w:r>
          </w:p>
        </w:tc>
      </w:tr>
      <w:tr w:rsidR="003C68CD" w:rsidRPr="009151EB" w14:paraId="0DCF7772" w14:textId="77777777" w:rsidTr="00187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7651" w:type="dxa"/>
            <w:gridSpan w:val="2"/>
            <w:shd w:val="clear" w:color="auto" w:fill="auto"/>
            <w:vAlign w:val="center"/>
          </w:tcPr>
          <w:p w14:paraId="17A14698" w14:textId="6B260E27" w:rsidR="003C68CD" w:rsidRPr="009E2F42" w:rsidRDefault="003C68CD" w:rsidP="0070686C">
            <w:pPr>
              <w:spacing w:after="0" w:line="240" w:lineRule="auto"/>
              <w:ind w:left="48"/>
              <w:rPr>
                <w:rFonts w:eastAsia="Times New Roman" w:cstheme="minorHAnsi"/>
                <w:sz w:val="18"/>
                <w:szCs w:val="18"/>
              </w:rPr>
            </w:pPr>
            <w:r w:rsidRPr="009E2F42">
              <w:rPr>
                <w:rFonts w:cstheme="minorHAnsi"/>
                <w:sz w:val="18"/>
                <w:szCs w:val="18"/>
              </w:rPr>
              <w:t>Child Health Record(s): health, hearing, vision, and dental information as well as verification of immunizations.</w:t>
            </w:r>
          </w:p>
        </w:tc>
        <w:tc>
          <w:tcPr>
            <w:tcW w:w="1169" w:type="dxa"/>
            <w:shd w:val="clear" w:color="auto" w:fill="auto"/>
            <w:vAlign w:val="center"/>
          </w:tcPr>
          <w:p w14:paraId="211DE566" w14:textId="2DF9E1C9"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shd w:val="clear" w:color="auto" w:fill="auto"/>
            <w:vAlign w:val="center"/>
          </w:tcPr>
          <w:p w14:paraId="12F64C08" w14:textId="665799FC"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6779B50E" w14:textId="77777777" w:rsidTr="00187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7651" w:type="dxa"/>
            <w:gridSpan w:val="2"/>
            <w:shd w:val="clear" w:color="auto" w:fill="auto"/>
            <w:vAlign w:val="center"/>
          </w:tcPr>
          <w:p w14:paraId="1FE2560B" w14:textId="4323D6FE" w:rsidR="003C68CD" w:rsidRPr="009E2F42" w:rsidRDefault="003C68CD" w:rsidP="0070686C">
            <w:pPr>
              <w:spacing w:after="0" w:line="240" w:lineRule="auto"/>
              <w:ind w:left="48"/>
              <w:rPr>
                <w:rFonts w:eastAsia="Times New Roman" w:cstheme="minorHAnsi"/>
                <w:sz w:val="18"/>
                <w:szCs w:val="18"/>
              </w:rPr>
            </w:pPr>
            <w:r w:rsidRPr="009E2F42">
              <w:rPr>
                <w:rFonts w:cstheme="minorHAnsi"/>
                <w:sz w:val="18"/>
                <w:szCs w:val="18"/>
              </w:rPr>
              <w:t>Screening Protocol(s) to include both the general development and the social-emotional development from an approved instrument.</w:t>
            </w:r>
          </w:p>
        </w:tc>
        <w:tc>
          <w:tcPr>
            <w:tcW w:w="1169" w:type="dxa"/>
            <w:shd w:val="clear" w:color="auto" w:fill="auto"/>
            <w:vAlign w:val="center"/>
          </w:tcPr>
          <w:p w14:paraId="490BA87B" w14:textId="50FBA03F"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shd w:val="clear" w:color="auto" w:fill="auto"/>
            <w:vAlign w:val="center"/>
          </w:tcPr>
          <w:p w14:paraId="5F4B5145" w14:textId="603F5FC9"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2FC38D43" w14:textId="77777777" w:rsidTr="00187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7651" w:type="dxa"/>
            <w:gridSpan w:val="2"/>
            <w:shd w:val="clear" w:color="auto" w:fill="auto"/>
            <w:vAlign w:val="center"/>
          </w:tcPr>
          <w:p w14:paraId="1493528D" w14:textId="0BAAE41B" w:rsidR="003C68CD" w:rsidRPr="009E2F42" w:rsidRDefault="003C68CD" w:rsidP="0070686C">
            <w:pPr>
              <w:spacing w:after="0" w:line="240" w:lineRule="auto"/>
              <w:ind w:left="48"/>
              <w:rPr>
                <w:rFonts w:eastAsia="Times New Roman" w:cstheme="minorHAnsi"/>
                <w:sz w:val="18"/>
                <w:szCs w:val="18"/>
              </w:rPr>
            </w:pPr>
            <w:r w:rsidRPr="009E2F42">
              <w:rPr>
                <w:rFonts w:cstheme="minorHAnsi"/>
                <w:sz w:val="18"/>
                <w:szCs w:val="18"/>
              </w:rPr>
              <w:t>Child Screening Summary(</w:t>
            </w:r>
            <w:proofErr w:type="spellStart"/>
            <w:r w:rsidRPr="009E2F42">
              <w:rPr>
                <w:rFonts w:cstheme="minorHAnsi"/>
                <w:sz w:val="18"/>
                <w:szCs w:val="18"/>
              </w:rPr>
              <w:t>ies</w:t>
            </w:r>
            <w:proofErr w:type="spellEnd"/>
            <w:r w:rsidRPr="009E2F42">
              <w:rPr>
                <w:rFonts w:cstheme="minorHAnsi"/>
                <w:sz w:val="18"/>
                <w:szCs w:val="18"/>
              </w:rPr>
              <w:t>) includes a written summary of the screening results including the functional hearing, vision, and dental checks. A personal conference is conducted if concerns were detected.</w:t>
            </w:r>
          </w:p>
        </w:tc>
        <w:tc>
          <w:tcPr>
            <w:tcW w:w="1169" w:type="dxa"/>
            <w:shd w:val="clear" w:color="auto" w:fill="auto"/>
            <w:vAlign w:val="center"/>
          </w:tcPr>
          <w:p w14:paraId="72D29CBF" w14:textId="67AC043D"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shd w:val="clear" w:color="auto" w:fill="auto"/>
            <w:vAlign w:val="center"/>
          </w:tcPr>
          <w:p w14:paraId="14D44E11" w14:textId="4D2B893A"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7BA9ED91" w14:textId="77777777" w:rsidTr="00B03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651" w:type="dxa"/>
            <w:gridSpan w:val="2"/>
            <w:shd w:val="clear" w:color="auto" w:fill="auto"/>
            <w:vAlign w:val="center"/>
          </w:tcPr>
          <w:p w14:paraId="626F2D16" w14:textId="410BBBC0" w:rsidR="003C68CD" w:rsidRPr="009E2F42" w:rsidRDefault="003C68CD" w:rsidP="0070686C">
            <w:pPr>
              <w:spacing w:after="0" w:line="240" w:lineRule="auto"/>
              <w:rPr>
                <w:rFonts w:eastAsia="Times New Roman" w:cstheme="minorHAnsi"/>
                <w:sz w:val="18"/>
                <w:szCs w:val="18"/>
              </w:rPr>
            </w:pPr>
            <w:r w:rsidRPr="009E2F42">
              <w:rPr>
                <w:rFonts w:cstheme="minorHAnsi"/>
                <w:sz w:val="18"/>
                <w:szCs w:val="18"/>
              </w:rPr>
              <w:t>Prior written consent to release information.</w:t>
            </w:r>
          </w:p>
        </w:tc>
        <w:tc>
          <w:tcPr>
            <w:tcW w:w="1169" w:type="dxa"/>
            <w:shd w:val="clear" w:color="auto" w:fill="auto"/>
            <w:vAlign w:val="center"/>
          </w:tcPr>
          <w:p w14:paraId="5E218400" w14:textId="7A2E9A20"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shd w:val="clear" w:color="auto" w:fill="auto"/>
            <w:vAlign w:val="center"/>
          </w:tcPr>
          <w:p w14:paraId="46D1DA21" w14:textId="68DBB49C"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3C68CD" w:rsidRPr="009151EB" w14:paraId="1105F621" w14:textId="77777777" w:rsidTr="00B03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651" w:type="dxa"/>
            <w:gridSpan w:val="2"/>
            <w:shd w:val="clear" w:color="auto" w:fill="auto"/>
            <w:vAlign w:val="center"/>
          </w:tcPr>
          <w:p w14:paraId="7A531A63" w14:textId="1C35ECE3" w:rsidR="003C68CD" w:rsidRPr="009E2F42" w:rsidRDefault="003C68CD" w:rsidP="0070686C">
            <w:pPr>
              <w:spacing w:after="0" w:line="240" w:lineRule="auto"/>
              <w:rPr>
                <w:rFonts w:eastAsia="Times New Roman" w:cstheme="minorHAnsi"/>
                <w:sz w:val="18"/>
                <w:szCs w:val="18"/>
              </w:rPr>
            </w:pPr>
            <w:r w:rsidRPr="009E2F42">
              <w:rPr>
                <w:rFonts w:cstheme="minorHAnsi"/>
                <w:sz w:val="18"/>
                <w:szCs w:val="18"/>
              </w:rPr>
              <w:t>Referral is documented, if applicable.</w:t>
            </w:r>
          </w:p>
        </w:tc>
        <w:tc>
          <w:tcPr>
            <w:tcW w:w="1169" w:type="dxa"/>
            <w:shd w:val="clear" w:color="auto" w:fill="auto"/>
            <w:vAlign w:val="center"/>
          </w:tcPr>
          <w:p w14:paraId="61283CC7" w14:textId="5DECF6EB"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Met</w:t>
            </w:r>
          </w:p>
        </w:tc>
        <w:tc>
          <w:tcPr>
            <w:tcW w:w="1260" w:type="dxa"/>
            <w:shd w:val="clear" w:color="auto" w:fill="auto"/>
            <w:vAlign w:val="center"/>
          </w:tcPr>
          <w:p w14:paraId="5FB07F06" w14:textId="66C97667" w:rsidR="003C68CD" w:rsidRPr="009E2F42" w:rsidRDefault="003C68CD" w:rsidP="0070686C">
            <w:pPr>
              <w:spacing w:after="0" w:line="240" w:lineRule="auto"/>
              <w:jc w:val="center"/>
              <w:rPr>
                <w:rFonts w:eastAsia="Calibri" w:cstheme="minorHAnsi"/>
                <w:sz w:val="18"/>
                <w:szCs w:val="18"/>
              </w:rPr>
            </w:pPr>
            <w:r w:rsidRPr="009E2F42">
              <w:rPr>
                <w:rFonts w:ascii="Segoe UI Symbol" w:hAnsi="Segoe UI Symbol" w:cs="Segoe UI Symbol"/>
                <w:sz w:val="18"/>
                <w:szCs w:val="18"/>
              </w:rPr>
              <w:t>☐</w:t>
            </w:r>
            <w:r w:rsidRPr="009E2F42">
              <w:rPr>
                <w:rFonts w:cstheme="minorHAnsi"/>
                <w:spacing w:val="61"/>
                <w:sz w:val="18"/>
                <w:szCs w:val="18"/>
              </w:rPr>
              <w:t xml:space="preserve"> </w:t>
            </w:r>
            <w:r w:rsidRPr="009E2F42">
              <w:rPr>
                <w:rFonts w:cstheme="minorHAnsi"/>
                <w:sz w:val="18"/>
                <w:szCs w:val="18"/>
              </w:rPr>
              <w:t>Not</w:t>
            </w:r>
            <w:r w:rsidRPr="009E2F42">
              <w:rPr>
                <w:rFonts w:cstheme="minorHAnsi"/>
                <w:spacing w:val="-1"/>
                <w:sz w:val="18"/>
                <w:szCs w:val="18"/>
              </w:rPr>
              <w:t xml:space="preserve"> </w:t>
            </w:r>
            <w:r w:rsidRPr="009E2F42">
              <w:rPr>
                <w:rFonts w:cstheme="minorHAnsi"/>
                <w:sz w:val="18"/>
                <w:szCs w:val="18"/>
              </w:rPr>
              <w:t>Met</w:t>
            </w:r>
          </w:p>
        </w:tc>
      </w:tr>
      <w:tr w:rsidR="000F1FBA" w:rsidRPr="009151EB" w14:paraId="23D73748" w14:textId="77777777" w:rsidTr="008F0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5"/>
        </w:trPr>
        <w:tc>
          <w:tcPr>
            <w:tcW w:w="10080" w:type="dxa"/>
            <w:gridSpan w:val="4"/>
            <w:shd w:val="clear" w:color="auto" w:fill="000000" w:themeFill="text1"/>
          </w:tcPr>
          <w:p w14:paraId="6415652C" w14:textId="77777777" w:rsidR="000F1FBA" w:rsidRDefault="000F1FBA" w:rsidP="008F0A79">
            <w:pPr>
              <w:spacing w:after="0" w:line="240" w:lineRule="auto"/>
              <w:rPr>
                <w:rFonts w:ascii="Segoe UI Symbol" w:hAnsi="Segoe UI Symbol" w:cs="Segoe UI Symbol"/>
                <w:sz w:val="20"/>
                <w:szCs w:val="20"/>
              </w:rPr>
            </w:pPr>
            <w:r>
              <w:rPr>
                <w:rFonts w:cstheme="minorHAnsi"/>
                <w:b/>
                <w:bCs/>
              </w:rPr>
              <w:t>EXIT INFORMATION</w:t>
            </w:r>
          </w:p>
        </w:tc>
      </w:tr>
      <w:tr w:rsidR="000F1FBA" w:rsidRPr="009151EB" w14:paraId="0F604DB3" w14:textId="77777777" w:rsidTr="00B03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64"/>
        </w:trPr>
        <w:tc>
          <w:tcPr>
            <w:tcW w:w="7651" w:type="dxa"/>
            <w:gridSpan w:val="2"/>
            <w:shd w:val="clear" w:color="auto" w:fill="auto"/>
            <w:vAlign w:val="center"/>
          </w:tcPr>
          <w:p w14:paraId="12708705" w14:textId="77777777" w:rsidR="000F1FBA" w:rsidRPr="00187265" w:rsidRDefault="000F1FBA" w:rsidP="008F0A79">
            <w:pPr>
              <w:spacing w:after="0" w:line="240" w:lineRule="auto"/>
              <w:ind w:left="48"/>
              <w:rPr>
                <w:rFonts w:eastAsia="Times New Roman" w:cstheme="minorHAnsi"/>
                <w:bCs/>
                <w:sz w:val="18"/>
                <w:szCs w:val="18"/>
              </w:rPr>
            </w:pPr>
            <w:r w:rsidRPr="00187265">
              <w:rPr>
                <w:rFonts w:cstheme="minorHAnsi"/>
                <w:bCs/>
                <w:sz w:val="18"/>
                <w:szCs w:val="18"/>
              </w:rPr>
              <w:t>Exit information is available, if applicable. Exit information includes parent/child name(s), enrollment and exit dates of the family, age of child at enrollment and exit dates, reason for exit, and a summary of services received by the family.</w:t>
            </w:r>
          </w:p>
        </w:tc>
        <w:tc>
          <w:tcPr>
            <w:tcW w:w="1169" w:type="dxa"/>
            <w:shd w:val="clear" w:color="auto" w:fill="auto"/>
            <w:vAlign w:val="center"/>
          </w:tcPr>
          <w:p w14:paraId="01F897B2" w14:textId="77777777" w:rsidR="000F1FBA" w:rsidRDefault="000F1FBA" w:rsidP="008F0A79">
            <w:pPr>
              <w:spacing w:after="0" w:line="240" w:lineRule="auto"/>
              <w:jc w:val="center"/>
              <w:rPr>
                <w:rFonts w:ascii="Segoe UI Symbol" w:eastAsia="Calibri" w:hAnsi="Segoe UI Symbol" w:cs="Segoe UI Symbol"/>
                <w:sz w:val="20"/>
                <w:szCs w:val="20"/>
              </w:rPr>
            </w:pPr>
            <w:r>
              <w:rPr>
                <w:rFonts w:ascii="Segoe UI Symbol" w:hAnsi="Segoe UI Symbol" w:cs="Segoe UI Symbol"/>
                <w:sz w:val="20"/>
                <w:szCs w:val="20"/>
              </w:rPr>
              <w:t>☐</w:t>
            </w:r>
            <w:r w:rsidRPr="009151EB">
              <w:rPr>
                <w:rFonts w:cstheme="minorHAnsi"/>
                <w:spacing w:val="61"/>
                <w:sz w:val="20"/>
                <w:szCs w:val="20"/>
              </w:rPr>
              <w:t xml:space="preserve"> </w:t>
            </w:r>
            <w:r w:rsidRPr="009151EB">
              <w:rPr>
                <w:rFonts w:cstheme="minorHAnsi"/>
                <w:sz w:val="20"/>
                <w:szCs w:val="20"/>
              </w:rPr>
              <w:t>Met</w:t>
            </w:r>
          </w:p>
        </w:tc>
        <w:tc>
          <w:tcPr>
            <w:tcW w:w="1260" w:type="dxa"/>
            <w:shd w:val="clear" w:color="auto" w:fill="auto"/>
            <w:vAlign w:val="center"/>
          </w:tcPr>
          <w:p w14:paraId="38E04914" w14:textId="77777777" w:rsidR="000F1FBA" w:rsidRDefault="000F1FBA" w:rsidP="008F0A79">
            <w:pPr>
              <w:spacing w:after="0" w:line="240" w:lineRule="auto"/>
              <w:jc w:val="center"/>
              <w:rPr>
                <w:rFonts w:ascii="Segoe UI Symbol" w:eastAsia="Calibri" w:hAnsi="Segoe UI Symbol" w:cs="Segoe UI Symbol"/>
                <w:sz w:val="20"/>
                <w:szCs w:val="20"/>
              </w:rPr>
            </w:pPr>
            <w:r>
              <w:rPr>
                <w:rFonts w:ascii="Segoe UI Symbol" w:hAnsi="Segoe UI Symbol" w:cs="Segoe UI Symbol"/>
                <w:sz w:val="20"/>
                <w:szCs w:val="20"/>
              </w:rPr>
              <w:t>☐</w:t>
            </w:r>
            <w:r w:rsidRPr="009151EB">
              <w:rPr>
                <w:rFonts w:cstheme="minorHAnsi"/>
                <w:spacing w:val="61"/>
                <w:sz w:val="20"/>
                <w:szCs w:val="20"/>
              </w:rPr>
              <w:t xml:space="preserve"> </w:t>
            </w:r>
            <w:r w:rsidRPr="009151EB">
              <w:rPr>
                <w:rFonts w:cstheme="minorHAnsi"/>
                <w:sz w:val="20"/>
                <w:szCs w:val="20"/>
              </w:rPr>
              <w:t>Not</w:t>
            </w:r>
            <w:r w:rsidRPr="009151EB">
              <w:rPr>
                <w:rFonts w:cstheme="minorHAnsi"/>
                <w:spacing w:val="-1"/>
                <w:sz w:val="20"/>
                <w:szCs w:val="20"/>
              </w:rPr>
              <w:t xml:space="preserve"> </w:t>
            </w:r>
            <w:r w:rsidRPr="009151EB">
              <w:rPr>
                <w:rFonts w:cstheme="minorHAnsi"/>
                <w:sz w:val="20"/>
                <w:szCs w:val="20"/>
              </w:rPr>
              <w:t>Met</w:t>
            </w:r>
          </w:p>
        </w:tc>
      </w:tr>
    </w:tbl>
    <w:p w14:paraId="26FAB220" w14:textId="77777777" w:rsidR="000F1FBA" w:rsidRDefault="000F1FBA" w:rsidP="0070686C">
      <w:pPr>
        <w:spacing w:after="0" w:line="240" w:lineRule="auto"/>
        <w:rPr>
          <w:sz w:val="12"/>
          <w:szCs w:val="12"/>
        </w:rPr>
      </w:pPr>
    </w:p>
    <w:p w14:paraId="46466FA0" w14:textId="4C1914BD" w:rsidR="00B876BF" w:rsidRPr="00B03C89" w:rsidRDefault="00123AA0" w:rsidP="00B03C89">
      <w:pPr>
        <w:spacing w:after="0" w:line="240" w:lineRule="auto"/>
        <w:rPr>
          <w:b/>
          <w:bCs/>
          <w:color w:val="0563C1" w:themeColor="hyperlink"/>
          <w:sz w:val="12"/>
          <w:szCs w:val="12"/>
          <w:u w:val="single"/>
        </w:rPr>
      </w:pPr>
      <w:r w:rsidRPr="00B876BF">
        <w:rPr>
          <w:sz w:val="12"/>
          <w:szCs w:val="12"/>
        </w:rPr>
        <w:lastRenderedPageBreak/>
        <w:t xml:space="preserve">The Department of Elementary and Secondary Education does not discriminate </w:t>
      </w:r>
      <w:proofErr w:type="gramStart"/>
      <w:r w:rsidRPr="00B876BF">
        <w:rPr>
          <w:sz w:val="12"/>
          <w:szCs w:val="12"/>
        </w:rPr>
        <w:t>on the basis of</w:t>
      </w:r>
      <w:proofErr w:type="gramEnd"/>
      <w:r w:rsidRPr="00B876BF">
        <w:rPr>
          <w:sz w:val="12"/>
          <w:szCs w:val="12"/>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w:t>
      </w:r>
      <w:r w:rsidRPr="00B876BF">
        <w:rPr>
          <w:sz w:val="12"/>
          <w:szCs w:val="12"/>
          <w:vertAlign w:val="superscript"/>
        </w:rPr>
        <w:t>th</w:t>
      </w:r>
      <w:r w:rsidRPr="00B876BF">
        <w:rPr>
          <w:sz w:val="12"/>
          <w:szCs w:val="12"/>
        </w:rPr>
        <w:t> Floor, 205 Jefferson Street, P.O. Box 480, Jefferson City, MO 65102-0480; telephone number 573-522-1775 or TTY 800-735-2966; fax number 573-522-4883; email </w:t>
      </w:r>
      <w:hyperlink r:id="rId10" w:history="1">
        <w:r w:rsidRPr="00B876BF">
          <w:rPr>
            <w:rStyle w:val="Hyperlink"/>
            <w:b/>
            <w:bCs/>
            <w:sz w:val="12"/>
            <w:szCs w:val="12"/>
          </w:rPr>
          <w:t>civilrights@dese.mo.gov.</w:t>
        </w:r>
      </w:hyperlink>
    </w:p>
    <w:sectPr w:rsidR="00B876BF" w:rsidRPr="00B03C89" w:rsidSect="004C746D">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490B" w14:textId="77777777" w:rsidR="00072C8E" w:rsidRDefault="00072C8E" w:rsidP="004C746D">
      <w:pPr>
        <w:spacing w:after="0" w:line="240" w:lineRule="auto"/>
      </w:pPr>
      <w:r>
        <w:separator/>
      </w:r>
    </w:p>
  </w:endnote>
  <w:endnote w:type="continuationSeparator" w:id="0">
    <w:p w14:paraId="3CE7E977" w14:textId="77777777" w:rsidR="00072C8E" w:rsidRDefault="00072C8E"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76CA" w14:textId="4661274D" w:rsidR="004C746D" w:rsidRPr="004C746D" w:rsidRDefault="004C746D" w:rsidP="004C746D">
    <w:pPr>
      <w:pStyle w:val="Footer"/>
      <w:tabs>
        <w:tab w:val="clear" w:pos="9360"/>
        <w:tab w:val="right" w:pos="10080"/>
      </w:tabs>
      <w:rPr>
        <w:sz w:val="14"/>
        <w:szCs w:val="14"/>
      </w:rPr>
    </w:pPr>
    <w:r w:rsidRPr="00AA4407">
      <w:rPr>
        <w:rFonts w:cstheme="minorHAnsi"/>
        <w:sz w:val="14"/>
        <w:szCs w:val="14"/>
      </w:rPr>
      <w:t>MO 500-</w:t>
    </w:r>
    <w:r w:rsidR="00797EA1">
      <w:rPr>
        <w:rFonts w:cstheme="minorHAnsi"/>
        <w:sz w:val="14"/>
        <w:szCs w:val="14"/>
      </w:rPr>
      <w:t>3567</w:t>
    </w:r>
    <w:r>
      <w:rPr>
        <w:rFonts w:cstheme="minorHAnsi"/>
        <w:color w:val="FF0000"/>
        <w:sz w:val="12"/>
        <w:szCs w:val="12"/>
      </w:rPr>
      <w:tab/>
    </w:r>
    <w:r w:rsidR="00B876BF">
      <w:rPr>
        <w:rFonts w:cstheme="minorHAnsi"/>
        <w:color w:val="FF0000"/>
        <w:sz w:val="12"/>
        <w:szCs w:val="12"/>
      </w:rPr>
      <w:tab/>
    </w:r>
    <w:r>
      <w:rPr>
        <w:rFonts w:cstheme="minorHAnsi"/>
        <w:color w:val="FF0000"/>
        <w:sz w:val="12"/>
        <w:szCs w:val="12"/>
      </w:rPr>
      <w:t xml:space="preserve"> </w:t>
    </w:r>
    <w:sdt>
      <w:sdtPr>
        <w:rPr>
          <w:sz w:val="14"/>
          <w:szCs w:val="14"/>
        </w:rPr>
        <w:id w:val="1273285524"/>
        <w:docPartObj>
          <w:docPartGallery w:val="Page Numbers (Bottom of Page)"/>
          <w:docPartUnique/>
        </w:docPartObj>
      </w:sdtPr>
      <w:sdtEndPr>
        <w:rPr>
          <w:noProof/>
        </w:rPr>
      </w:sdtEndPr>
      <w:sdtContent>
        <w:r w:rsidRPr="004C746D">
          <w:rPr>
            <w:sz w:val="14"/>
            <w:szCs w:val="14"/>
          </w:rPr>
          <w:t xml:space="preserve">PAGE </w:t>
        </w:r>
        <w:r w:rsidRPr="004C746D">
          <w:rPr>
            <w:sz w:val="14"/>
            <w:szCs w:val="14"/>
          </w:rPr>
          <w:fldChar w:fldCharType="begin"/>
        </w:r>
        <w:r w:rsidRPr="004C746D">
          <w:rPr>
            <w:sz w:val="14"/>
            <w:szCs w:val="14"/>
          </w:rPr>
          <w:instrText xml:space="preserve"> PAGE   \* MERGEFORMAT </w:instrText>
        </w:r>
        <w:r w:rsidRPr="004C746D">
          <w:rPr>
            <w:sz w:val="14"/>
            <w:szCs w:val="14"/>
          </w:rPr>
          <w:fldChar w:fldCharType="separate"/>
        </w:r>
        <w:r>
          <w:rPr>
            <w:noProof/>
            <w:sz w:val="14"/>
            <w:szCs w:val="14"/>
          </w:rPr>
          <w:t>2</w:t>
        </w:r>
        <w:r w:rsidRPr="004C746D">
          <w:rPr>
            <w:noProof/>
            <w:sz w:val="14"/>
            <w:szCs w:val="14"/>
          </w:rPr>
          <w:fldChar w:fldCharType="end"/>
        </w:r>
      </w:sdtContent>
    </w:sdt>
  </w:p>
  <w:p w14:paraId="2929DA88" w14:textId="77777777" w:rsidR="004C746D" w:rsidRDefault="004C7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82E0" w14:textId="77777777" w:rsidR="00072C8E" w:rsidRDefault="00072C8E" w:rsidP="004C746D">
      <w:pPr>
        <w:spacing w:after="0" w:line="240" w:lineRule="auto"/>
      </w:pPr>
      <w:r>
        <w:separator/>
      </w:r>
    </w:p>
  </w:footnote>
  <w:footnote w:type="continuationSeparator" w:id="0">
    <w:p w14:paraId="4C70612C" w14:textId="77777777" w:rsidR="00072C8E" w:rsidRDefault="00072C8E" w:rsidP="004C7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16789"/>
    <w:rsid w:val="00042AFC"/>
    <w:rsid w:val="00072C8E"/>
    <w:rsid w:val="000B546E"/>
    <w:rsid w:val="000C485B"/>
    <w:rsid w:val="000F1FBA"/>
    <w:rsid w:val="00101225"/>
    <w:rsid w:val="00112147"/>
    <w:rsid w:val="00116FAF"/>
    <w:rsid w:val="00123AA0"/>
    <w:rsid w:val="00141FAF"/>
    <w:rsid w:val="00187265"/>
    <w:rsid w:val="001E3D41"/>
    <w:rsid w:val="001E694A"/>
    <w:rsid w:val="001F649E"/>
    <w:rsid w:val="002711D9"/>
    <w:rsid w:val="00283FAE"/>
    <w:rsid w:val="002E3455"/>
    <w:rsid w:val="0032236E"/>
    <w:rsid w:val="003554E9"/>
    <w:rsid w:val="003C68CD"/>
    <w:rsid w:val="003D427D"/>
    <w:rsid w:val="00407B9C"/>
    <w:rsid w:val="004941EE"/>
    <w:rsid w:val="004C291E"/>
    <w:rsid w:val="004C746D"/>
    <w:rsid w:val="00532449"/>
    <w:rsid w:val="0053547E"/>
    <w:rsid w:val="006329D4"/>
    <w:rsid w:val="0065550B"/>
    <w:rsid w:val="0070686C"/>
    <w:rsid w:val="00797EA1"/>
    <w:rsid w:val="007E345B"/>
    <w:rsid w:val="007F3928"/>
    <w:rsid w:val="00803C34"/>
    <w:rsid w:val="00824501"/>
    <w:rsid w:val="00834A00"/>
    <w:rsid w:val="00874B00"/>
    <w:rsid w:val="009301FF"/>
    <w:rsid w:val="00933C25"/>
    <w:rsid w:val="00954AC2"/>
    <w:rsid w:val="009E2F42"/>
    <w:rsid w:val="009E5009"/>
    <w:rsid w:val="00A1112B"/>
    <w:rsid w:val="00A208E0"/>
    <w:rsid w:val="00A46543"/>
    <w:rsid w:val="00AA4407"/>
    <w:rsid w:val="00AB2D97"/>
    <w:rsid w:val="00B032D7"/>
    <w:rsid w:val="00B03C89"/>
    <w:rsid w:val="00B876BF"/>
    <w:rsid w:val="00CC0549"/>
    <w:rsid w:val="00CE168C"/>
    <w:rsid w:val="00CE65FC"/>
    <w:rsid w:val="00D3546C"/>
    <w:rsid w:val="00D43D71"/>
    <w:rsid w:val="00D57121"/>
    <w:rsid w:val="00D74737"/>
    <w:rsid w:val="00DD05FC"/>
    <w:rsid w:val="00DF51A8"/>
    <w:rsid w:val="00EA558E"/>
    <w:rsid w:val="00EB613F"/>
    <w:rsid w:val="00F550EE"/>
    <w:rsid w:val="00FD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B876BF"/>
    <w:rPr>
      <w:color w:val="605E5C"/>
      <w:shd w:val="clear" w:color="auto" w:fill="E1DFDD"/>
    </w:rPr>
  </w:style>
  <w:style w:type="paragraph" w:styleId="Revision">
    <w:name w:val="Revision"/>
    <w:hidden/>
    <w:uiPriority w:val="99"/>
    <w:semiHidden/>
    <w:rsid w:val="00141FAF"/>
    <w:pPr>
      <w:spacing w:after="0" w:line="240" w:lineRule="auto"/>
    </w:pPr>
  </w:style>
  <w:style w:type="paragraph" w:styleId="BodyText">
    <w:name w:val="Body Text"/>
    <w:basedOn w:val="Normal"/>
    <w:link w:val="BodyTextChar"/>
    <w:uiPriority w:val="1"/>
    <w:qFormat/>
    <w:rsid w:val="00141FA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41FAF"/>
    <w:rPr>
      <w:rFonts w:ascii="Calibri" w:eastAsia="Calibri" w:hAnsi="Calibri" w:cs="Calibri"/>
    </w:rPr>
  </w:style>
  <w:style w:type="character" w:styleId="CommentReference">
    <w:name w:val="annotation reference"/>
    <w:basedOn w:val="DefaultParagraphFont"/>
    <w:uiPriority w:val="99"/>
    <w:semiHidden/>
    <w:unhideWhenUsed/>
    <w:rsid w:val="00141FAF"/>
    <w:rPr>
      <w:sz w:val="16"/>
      <w:szCs w:val="16"/>
    </w:rPr>
  </w:style>
  <w:style w:type="paragraph" w:styleId="CommentText">
    <w:name w:val="annotation text"/>
    <w:basedOn w:val="Normal"/>
    <w:link w:val="CommentTextChar"/>
    <w:uiPriority w:val="99"/>
    <w:unhideWhenUsed/>
    <w:rsid w:val="00141FAF"/>
    <w:pPr>
      <w:spacing w:line="240" w:lineRule="auto"/>
    </w:pPr>
    <w:rPr>
      <w:sz w:val="20"/>
      <w:szCs w:val="20"/>
    </w:rPr>
  </w:style>
  <w:style w:type="character" w:customStyle="1" w:styleId="CommentTextChar">
    <w:name w:val="Comment Text Char"/>
    <w:basedOn w:val="DefaultParagraphFont"/>
    <w:link w:val="CommentText"/>
    <w:uiPriority w:val="99"/>
    <w:rsid w:val="00141FAF"/>
    <w:rPr>
      <w:sz w:val="20"/>
      <w:szCs w:val="20"/>
    </w:rPr>
  </w:style>
  <w:style w:type="paragraph" w:styleId="CommentSubject">
    <w:name w:val="annotation subject"/>
    <w:basedOn w:val="CommentText"/>
    <w:next w:val="CommentText"/>
    <w:link w:val="CommentSubjectChar"/>
    <w:uiPriority w:val="99"/>
    <w:semiHidden/>
    <w:unhideWhenUsed/>
    <w:rsid w:val="00141FAF"/>
    <w:rPr>
      <w:b/>
      <w:bCs/>
    </w:rPr>
  </w:style>
  <w:style w:type="character" w:customStyle="1" w:styleId="CommentSubjectChar">
    <w:name w:val="Comment Subject Char"/>
    <w:basedOn w:val="CommentTextChar"/>
    <w:link w:val="CommentSubject"/>
    <w:uiPriority w:val="99"/>
    <w:semiHidden/>
    <w:rsid w:val="00141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517">
      <w:bodyDiv w:val="1"/>
      <w:marLeft w:val="0"/>
      <w:marRight w:val="0"/>
      <w:marTop w:val="0"/>
      <w:marBottom w:val="0"/>
      <w:divBdr>
        <w:top w:val="none" w:sz="0" w:space="0" w:color="auto"/>
        <w:left w:val="none" w:sz="0" w:space="0" w:color="auto"/>
        <w:bottom w:val="none" w:sz="0" w:space="0" w:color="auto"/>
        <w:right w:val="none" w:sz="0" w:space="0" w:color="auto"/>
      </w:divBdr>
    </w:div>
    <w:div w:id="1232039021">
      <w:bodyDiv w:val="1"/>
      <w:marLeft w:val="0"/>
      <w:marRight w:val="0"/>
      <w:marTop w:val="0"/>
      <w:marBottom w:val="0"/>
      <w:divBdr>
        <w:top w:val="none" w:sz="0" w:space="0" w:color="auto"/>
        <w:left w:val="none" w:sz="0" w:space="0" w:color="auto"/>
        <w:bottom w:val="none" w:sz="0" w:space="0" w:color="auto"/>
        <w:right w:val="none" w:sz="0" w:space="0" w:color="auto"/>
      </w:divBdr>
    </w:div>
    <w:div w:id="1776556597">
      <w:bodyDiv w:val="1"/>
      <w:marLeft w:val="0"/>
      <w:marRight w:val="0"/>
      <w:marTop w:val="0"/>
      <w:marBottom w:val="0"/>
      <w:divBdr>
        <w:top w:val="none" w:sz="0" w:space="0" w:color="auto"/>
        <w:left w:val="none" w:sz="0" w:space="0" w:color="auto"/>
        <w:bottom w:val="none" w:sz="0" w:space="0" w:color="auto"/>
        <w:right w:val="none" w:sz="0" w:space="0" w:color="auto"/>
      </w:divBdr>
    </w:div>
    <w:div w:id="1953442301">
      <w:bodyDiv w:val="1"/>
      <w:marLeft w:val="0"/>
      <w:marRight w:val="0"/>
      <w:marTop w:val="0"/>
      <w:marBottom w:val="0"/>
      <w:divBdr>
        <w:top w:val="none" w:sz="0" w:space="0" w:color="auto"/>
        <w:left w:val="none" w:sz="0" w:space="0" w:color="auto"/>
        <w:bottom w:val="none" w:sz="0" w:space="0" w:color="auto"/>
        <w:right w:val="none" w:sz="0" w:space="0" w:color="auto"/>
      </w:divBdr>
    </w:div>
    <w:div w:id="20250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e.mo.gov/veterans-serv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ivilrights@dese.mo.gov" TargetMode="External"/><Relationship Id="rId4" Type="http://schemas.openxmlformats.org/officeDocument/2006/relationships/webSettings" Target="webSettings.xml"/><Relationship Id="rId9" Type="http://schemas.openxmlformats.org/officeDocument/2006/relationships/hyperlink" Target="https://mvc.dps.mo.gov/MoVeteransInformation/Survey/D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Olivia</dc:creator>
  <cp:keywords/>
  <dc:description/>
  <cp:lastModifiedBy>Freeland, Cassander</cp:lastModifiedBy>
  <cp:revision>2</cp:revision>
  <cp:lastPrinted>2025-06-26T16:39:00Z</cp:lastPrinted>
  <dcterms:created xsi:type="dcterms:W3CDTF">2025-07-09T12:55:00Z</dcterms:created>
  <dcterms:modified xsi:type="dcterms:W3CDTF">2025-07-09T12:55:00Z</dcterms:modified>
</cp:coreProperties>
</file>